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BE050" w14:textId="77777777" w:rsidR="00C2608D" w:rsidRPr="00C2608D" w:rsidRDefault="00C2608D" w:rsidP="00C2608D">
      <w:pPr>
        <w:jc w:val="center"/>
        <w:rPr>
          <w:b/>
          <w:sz w:val="24"/>
        </w:rPr>
      </w:pPr>
      <w:r w:rsidRPr="00C2608D">
        <w:rPr>
          <w:b/>
          <w:sz w:val="24"/>
        </w:rPr>
        <w:t>ПАМЯТКА ДЛЯ ТУРИСТОВ, ВЫЛЕТАЮЩИХ В ЧЕРНОГОРИЮ</w:t>
      </w:r>
    </w:p>
    <w:p w14:paraId="71E93266" w14:textId="5662C7B4" w:rsidR="00C2608D" w:rsidRPr="00C2608D" w:rsidRDefault="00C2608D" w:rsidP="00C2608D">
      <w:pPr>
        <w:rPr>
          <w:sz w:val="24"/>
        </w:rPr>
      </w:pPr>
      <w:bookmarkStart w:id="0" w:name="_GoBack"/>
      <w:bookmarkEnd w:id="0"/>
      <w:r w:rsidRPr="00C2608D">
        <w:rPr>
          <w:sz w:val="24"/>
        </w:rPr>
        <w:t>Ваше путешествие в Черногорию начинается с авиаперелета в Тиват, рейсом авиакомпании BELAVIA.</w:t>
      </w:r>
    </w:p>
    <w:p w14:paraId="1A3F5BE2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 Прибыть в аэропорт Минск-2 необходимо не позднее, чем за 2 часа до вылета и пройти регистрацию на рейс. Также возможна предварительная электронная регистрация на сайте авикомпании. В этом случае нужно оформить багаж. Напоминаем Вам, что регистрация  и  оформление багажа заканчиваются  за 40 минут до вылета. В случае  несвоевременного  прибытия на регистрацию, авиакомпания вправе не принять вас на борт самолета. С 11.05.2020 все пассажиры, включая детей старше 6 лет, при оформлении в аэропорту для полета рейсами авиакомпании «Белавиа» должны постоянно быть в защитных масках во время регистрации, при прохождении досмотра на безопасность, в автобусах или на телетрапе, а также на борту воздушного судна в течение всего времени полета (за исключением времени приема пищи). Пассажиры приобретают маски самостоятельно за свой счет. </w:t>
      </w:r>
    </w:p>
    <w:p w14:paraId="0BB4A514" w14:textId="77777777" w:rsidR="00C2608D" w:rsidRPr="00C2608D" w:rsidRDefault="00C2608D" w:rsidP="00C2608D">
      <w:pPr>
        <w:rPr>
          <w:b/>
          <w:i/>
          <w:sz w:val="24"/>
        </w:rPr>
      </w:pPr>
      <w:r w:rsidRPr="00C2608D">
        <w:rPr>
          <w:b/>
          <w:sz w:val="24"/>
        </w:rPr>
        <w:t>ВАЖНО!</w:t>
      </w:r>
      <w:r w:rsidRPr="00C2608D">
        <w:rPr>
          <w:sz w:val="24"/>
        </w:rPr>
        <w:t xml:space="preserve"> </w:t>
      </w:r>
      <w:r w:rsidRPr="00C2608D">
        <w:rPr>
          <w:b/>
          <w:i/>
          <w:sz w:val="24"/>
        </w:rPr>
        <w:t xml:space="preserve">Пассажиры, не соблюдающие указанное требование, к посадке в воздушное судно для полета рейсом «Белавиа» не допускаются к посадке и отстраняются от полета. </w:t>
      </w:r>
    </w:p>
    <w:p w14:paraId="2C2D97AE" w14:textId="77777777" w:rsidR="00C2608D" w:rsidRPr="00C2608D" w:rsidRDefault="00C2608D" w:rsidP="00C2608D">
      <w:pPr>
        <w:rPr>
          <w:b/>
          <w:sz w:val="20"/>
          <w:szCs w:val="24"/>
        </w:rPr>
      </w:pPr>
      <w:r w:rsidRPr="00C2608D">
        <w:rPr>
          <w:b/>
          <w:sz w:val="20"/>
          <w:szCs w:val="24"/>
        </w:rPr>
        <w:t>Проверьте документы, нужные вам для совершения путешествия:</w:t>
      </w:r>
    </w:p>
    <w:p w14:paraId="6C20B684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 • паспорт; </w:t>
      </w:r>
    </w:p>
    <w:p w14:paraId="3E06CAA8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• страховой полис; </w:t>
      </w:r>
    </w:p>
    <w:p w14:paraId="25996DAB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• ваучер; </w:t>
      </w:r>
    </w:p>
    <w:p w14:paraId="0A10FC69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>• авиабилеты и иные проездные документы;</w:t>
      </w:r>
    </w:p>
    <w:p w14:paraId="48AFFFF7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 • нотариально заверенную доверенность/разрешение на выезд за границу детей до 18 лет от каждого из родителей, не участвующих в поездке; </w:t>
      </w:r>
    </w:p>
    <w:p w14:paraId="22FB8CEF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• свидетельство о рождении, если у родителей разные фамилии; </w:t>
      </w:r>
    </w:p>
    <w:p w14:paraId="275A7D60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• защитные маски </w:t>
      </w:r>
    </w:p>
    <w:p w14:paraId="55888977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Обязательное требование к документам: паспорт должен быть не старше 10 лет и действующий не менее 3 месяцев на окончание поездки. </w:t>
      </w:r>
    </w:p>
    <w:p w14:paraId="720E7FE8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Норма багажа:</w:t>
      </w:r>
      <w:r w:rsidRPr="00C2608D">
        <w:rPr>
          <w:sz w:val="24"/>
        </w:rPr>
        <w:t xml:space="preserve"> С 1 ноября 2017 разрешается: 23 кг в багажное отделение на чел., 5 кг в ручную кладь. Пассажиры от 0 до 2-х лет: 1 сумка до 10 кг зарегистрированного багажа + детское питание или детские вещи, необходимые для ухода за маленьким ребенком во время полёта.</w:t>
      </w:r>
    </w:p>
    <w:p w14:paraId="314DD3C7" w14:textId="77777777" w:rsidR="00C2608D" w:rsidRPr="00C2608D" w:rsidRDefault="00C2608D" w:rsidP="00C2608D">
      <w:pPr>
        <w:rPr>
          <w:b/>
          <w:sz w:val="24"/>
        </w:rPr>
      </w:pPr>
      <w:r w:rsidRPr="00C2608D">
        <w:rPr>
          <w:b/>
          <w:sz w:val="24"/>
        </w:rPr>
        <w:t xml:space="preserve"> ТАМОЖЕННЫЕ ПРАВИЛА</w:t>
      </w:r>
    </w:p>
    <w:p w14:paraId="11C253BC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С  2006 года по правилам безопасности нельзя провозить в ручной клади ножи и любые другие острые предметы, а также жидкости (кремы, лосьоны для ухода за кожей и др.) в контейнерах емкостью более 100 мл, даже в том случае, если емкость заполнена лишь частично. Также к провозу запрещены: жидкости, аэрозоли и гели, (гели для волос и душа, воду, напитки, супы, сиропы, джемы, тушеное мясо, соусы и пасты, другие пищевые продукты в соусах или с содержанием большого количества жидкости, кремы, лосьоны, косметические средства, масла, духи, спреи, гели для волос и душа, любое содержимое находящихся под давлением емкостей, включая пену для бритья, другие виды пены и дезодоранты, пасты, включая зубную пасту, смеси жидкостей с твердыми веществами, тушь для ресниц, блеск для губ или гигиеническую губную помаду, а также любой другой продукт аналогичной консистенции). В ручной клади разрешается иметь лишь небольшое количество перечисленных выше веществ, объем которых не превышает 100 мл. </w:t>
      </w:r>
    </w:p>
    <w:p w14:paraId="67130FFD" w14:textId="77777777" w:rsidR="00C2608D" w:rsidRPr="00C2608D" w:rsidRDefault="00C2608D" w:rsidP="00C2608D">
      <w:pPr>
        <w:rPr>
          <w:sz w:val="24"/>
        </w:rPr>
      </w:pPr>
    </w:p>
    <w:p w14:paraId="61593BB1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Дополнительную информацию можно получить по телефонам: </w:t>
      </w:r>
    </w:p>
    <w:p w14:paraId="3753ECE3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lastRenderedPageBreak/>
        <w:t>• Справочная служба аэропорта: +375 17 279- 13-00 , 279-17- 30</w:t>
      </w:r>
    </w:p>
    <w:p w14:paraId="29B39669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 • Таможня аэропорта Минск-2: +375 17 219-40-10, 219-40-19 • Ветеринарная служба аэропорта «Минск»: +375 17 279-17-72 </w:t>
      </w:r>
    </w:p>
    <w:p w14:paraId="699DFABB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• Отдел по обработке багажа службы сервиса авиакомпаний: +375 17 279-17-52 </w:t>
      </w:r>
    </w:p>
    <w:p w14:paraId="6CA8C7CD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Информацию о Вашем рейсе Вы можете уточнить самостоятельно на сайте: </w:t>
      </w:r>
      <w:hyperlink r:id="rId7" w:history="1">
        <w:r w:rsidRPr="00C2608D">
          <w:rPr>
            <w:rStyle w:val="a6"/>
            <w:sz w:val="24"/>
          </w:rPr>
          <w:t>www.belavia.by</w:t>
        </w:r>
      </w:hyperlink>
    </w:p>
    <w:p w14:paraId="2205E495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 </w:t>
      </w:r>
      <w:r w:rsidRPr="00C2608D">
        <w:rPr>
          <w:b/>
          <w:sz w:val="24"/>
        </w:rPr>
        <w:t>Таможенные правила при вылете из РБ:</w:t>
      </w:r>
      <w:r w:rsidRPr="00C2608D">
        <w:rPr>
          <w:sz w:val="24"/>
        </w:rPr>
        <w:t xml:space="preserve"> в соответствии с действующим законодательством, при пересечении границы гражданам разрешено без заполнения таможенной декларации вывозить денежные средства (иностранную валюту и рубли) эквивалентные 3.000 долларов. Обязательному письменному декларированию подлежит вывоз суммы иностранной валюты и рублей РБ не более 10.000 долларов США. </w:t>
      </w:r>
    </w:p>
    <w:p w14:paraId="571EEB30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Таможенный и пограничный контроль в Черногории:</w:t>
      </w:r>
      <w:r w:rsidRPr="00C2608D">
        <w:rPr>
          <w:sz w:val="24"/>
        </w:rPr>
        <w:t xml:space="preserve"> В страну можно ввозить и вывозить неограниченное количество иностранной валюты. Суммы более 2000 долларов США или в евро эквиваленте подлежат обязательному декларированию. Запрещён вывоз предметов и вещей, представляющую историческую и художественную ценность — без специального разрешения. Не облагаются пошлиной: · предметы предназначены для личного пользования во время поездки · табак/сигареты: 200 сигарет или 50 сигар, или 250 г табака. · спиртное: 2 литра вина или 1 литр крепкого алкогольного напитка · парфюм: 1 флакон духов до 50 граммов или 1 флакон одеколона до 0,25 литров. </w:t>
      </w:r>
    </w:p>
    <w:p w14:paraId="58318014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СТРАХОВАНИЕ:</w:t>
      </w:r>
      <w:r w:rsidRPr="00C2608D">
        <w:rPr>
          <w:sz w:val="24"/>
        </w:rPr>
        <w:t xml:space="preserve"> внимательно ознакомьтесь с условиями страхования, изложенными в Вашем страховом полисе. Если во время отдыха с Вами произошел страховой случай, Вам необходимо не позднее 24 часов, обратиться в специализированную службу страховщика. </w:t>
      </w:r>
    </w:p>
    <w:p w14:paraId="7E0B71D4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ЧЕРНОГОРИЯ:</w:t>
      </w:r>
      <w:r w:rsidRPr="00C2608D">
        <w:rPr>
          <w:sz w:val="24"/>
        </w:rPr>
        <w:t xml:space="preserve"> Время отстает от минского времени на 1 час. </w:t>
      </w:r>
    </w:p>
    <w:p w14:paraId="181AC7CE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ТРАНСФЕР</w:t>
      </w:r>
      <w:r w:rsidRPr="00C2608D">
        <w:rPr>
          <w:sz w:val="24"/>
        </w:rPr>
        <w:t xml:space="preserve"> По прибытии Вы должны самостоятельно пройти паспортный, таможенный контроль и получить свой багаж. На выходе из аэропорта прибытия Вас будет встречать гид принимающей стороны, указанной в вашем ваучере, с табличкой « R-tours» и покажет куда нужно пройти для осуществления трансфера в отель. По дороге в отель Вам предоставят общую информацию о стране отдыха, особенностях и т.д. А также предоставит конверт с указанием контакта гида и времени информационной встречи. Просим принять к сведению: информационной встреча в отеле, время которой назначит Ваш гид, является важным мероприятием. На этой встрече Вы получите более полные сведения об отеле и его особенностях, информацию о регионе, возможных экскурсиях, мерах безопасности, а также ответы на иные интересующие Вас вопросы. </w:t>
      </w:r>
    </w:p>
    <w:p w14:paraId="566FF1FE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В каждом отеле имеется информационный стенд (папка) принимающей стороны, на котором размещается информация об экскурсиях, обратном трансфере, вылете и др. По любым возникающим вопросам в ходе тура Вы можете обратиться к гиду или позвонить в офис принимающей стороны по телефону, указанному на ваучере. </w:t>
      </w:r>
    </w:p>
    <w:p w14:paraId="1FA3740B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РАЗМЕЩЕНИЕ В ОТЕЛЕ</w:t>
      </w:r>
      <w:r w:rsidRPr="00C2608D">
        <w:rPr>
          <w:sz w:val="24"/>
        </w:rPr>
        <w:t xml:space="preserve"> Расчетный час в отелях Черногории в 10:00 местного времени. В день приезда расселение в номера осуществляется после 14:00 вне зависимости от времени прибытия в отель. Распределение номеров является прерогативой администрации отеля.</w:t>
      </w:r>
    </w:p>
    <w:p w14:paraId="5CA78A82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 </w:t>
      </w:r>
      <w:r w:rsidRPr="00C2608D">
        <w:rPr>
          <w:b/>
          <w:sz w:val="24"/>
        </w:rPr>
        <w:t>ОБЩИЕ РЕКОМЕНДАЦИИ</w:t>
      </w:r>
      <w:r w:rsidRPr="00C2608D">
        <w:rPr>
          <w:sz w:val="24"/>
        </w:rPr>
        <w:t xml:space="preserve"> Если Вы потеряли паспорт или какие-либо документы, сразу сообщите представителю принимающей стороны о случившемся. Рекомендуем воздержаться от приобретения экскурсий и каких-либо услуг не у представителей туроператора. Просьба не пить сырую водопроводную воду. Вы всегда должны помнить, в каком отеле вы остановились. </w:t>
      </w:r>
    </w:p>
    <w:p w14:paraId="22798621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ИНФОРМАЦИЯ О СТРАНЕ</w:t>
      </w:r>
      <w:r w:rsidRPr="00C2608D">
        <w:rPr>
          <w:sz w:val="24"/>
        </w:rPr>
        <w:t xml:space="preserve"> Официальное название страны: Республика Черногория. География: Черногория расположена в юго-восточной части Европы. На южной окраине страны расположен берег Адриатического моря. На западе Черногория граничит с Боснией и Герцеговиной, на побережье - с Хорватией, на севере и северо-востоке – с Сербией, а на востоке - с Албанией. Климат: умеренно-континентальный. В горах – </w:t>
      </w:r>
      <w:r w:rsidRPr="00C2608D">
        <w:rPr>
          <w:sz w:val="24"/>
        </w:rPr>
        <w:lastRenderedPageBreak/>
        <w:t xml:space="preserve">альпийский, на побережье – средиземноморский. Купальный сезон в Черногории начинается в конце апреля и продолжается до конца октября. Температура моря в течение семи месяцев колеблется от +20 0С до +26 0С. Лучшее время для посещения страны - с мая по октябрь. Территория: 13 812 км² Население: В Черногории на сегодняшний день проживает 650.000 человек. В основном черногорцы и сербы, национальные меньшинства – албанцы, хорваты. Столица: Подгорица – административный и хозяйственный центр, население более 160тыс. жителей. Исторический и культурный центр: Цетине. </w:t>
      </w:r>
    </w:p>
    <w:p w14:paraId="2B1B5EDB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Язык:</w:t>
      </w:r>
      <w:r w:rsidRPr="00C2608D">
        <w:rPr>
          <w:sz w:val="24"/>
        </w:rPr>
        <w:t xml:space="preserve"> Официальный язык – сербский иековского наречия. </w:t>
      </w:r>
    </w:p>
    <w:p w14:paraId="5412BA3E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Письменность:</w:t>
      </w:r>
      <w:r w:rsidRPr="00C2608D">
        <w:rPr>
          <w:sz w:val="24"/>
        </w:rPr>
        <w:t xml:space="preserve"> Кириллица и латиница. </w:t>
      </w:r>
    </w:p>
    <w:p w14:paraId="6D7FCFB0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Религия:</w:t>
      </w:r>
      <w:r w:rsidRPr="00C2608D">
        <w:rPr>
          <w:sz w:val="24"/>
        </w:rPr>
        <w:t xml:space="preserve"> Черногорское и сербское население в основном исповедует православие, национальные меньшинства – ислам и католичество.</w:t>
      </w:r>
    </w:p>
    <w:p w14:paraId="5B4F73BE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 xml:space="preserve"> Валюта:</w:t>
      </w:r>
      <w:r w:rsidRPr="00C2608D">
        <w:rPr>
          <w:sz w:val="24"/>
        </w:rPr>
        <w:t xml:space="preserve"> Евро. Банки и обмен валюты: Национальный Банк работает с понедельника по пятницу с 07:00 до 15:00, коммерческие банки – с понедельника по пятницам – с 08:00 до 16:00.  В Подгорице и в курортных зонах многие пункты обмена валюты открыты и по выходным. Использование кредитных карт и дорожных чеков затруднено практически на всей территории Черногории за исключением Подгорицы и курортных районов, где повсеместно принимают карты Visa, MasterCard и Maestro. </w:t>
      </w:r>
    </w:p>
    <w:p w14:paraId="121833F1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Чаевые:</w:t>
      </w:r>
      <w:r w:rsidRPr="00C2608D">
        <w:rPr>
          <w:sz w:val="24"/>
        </w:rPr>
        <w:t xml:space="preserve"> гостиницы и рестораны включают наценку за обслуживание в стоимость счета. Но все-таки принято давать 10% чаевых или просто округлять счет. </w:t>
      </w:r>
    </w:p>
    <w:p w14:paraId="458D57F4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Магазины:</w:t>
      </w:r>
      <w:r w:rsidRPr="00C2608D">
        <w:rPr>
          <w:sz w:val="24"/>
        </w:rPr>
        <w:t xml:space="preserve"> Большинство магазинов работают с 09:00 до 22:00. Продуктовые с 06:00 до 21:00. В летний, туристический, сезон все магазины работают до 23:00.</w:t>
      </w:r>
    </w:p>
    <w:p w14:paraId="5A73F658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 xml:space="preserve"> Черногорская кухня:</w:t>
      </w:r>
      <w:r w:rsidRPr="00C2608D">
        <w:rPr>
          <w:sz w:val="24"/>
        </w:rPr>
        <w:t xml:space="preserve"> делится на приморскую и континентальную. Континентальная кухня предлагает блюда из зерновых и молочных продуктов (очень много сортов сыра), бобовых, картофеля, мяса (в основном свинина и баранина), речной и озерной рыбы. Очень часто в приготовлении блюд используются различные овощи в разных видах. Основой приморской (средиземноморской) кухни являются блюда из морской рыбы, морепродуктов и овощей, но не исключены из меню мясо и блюда итальянской кухни (паста, ризотто). Отдельное место в черногорском меню занимает негушский пршут, который будет предложен Вам в каждом заведении.</w:t>
      </w:r>
    </w:p>
    <w:p w14:paraId="2DBE6B7B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 xml:space="preserve"> Национальные напитки: </w:t>
      </w:r>
      <w:r w:rsidRPr="00C2608D">
        <w:rPr>
          <w:sz w:val="24"/>
        </w:rPr>
        <w:t xml:space="preserve">Вранац, Кратошия, Крстач – на земле Черногории отлично вызревают и французские сорта, такие как Мерло, Каберне, Шардоне и Совиньон. Именно эти вина Вам и будут предлагать чаще всего. Кроме того, в Черногории отличный выбор крепких напитков. Самые известные сорта местной водки – «Црногорска лозоваракия» (Черногорская виноградная водка), «Првиенац» (Первач) и «Круна» (Корона). </w:t>
      </w:r>
    </w:p>
    <w:p w14:paraId="7D2E1B88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Аренда транспорта:</w:t>
      </w:r>
      <w:r w:rsidRPr="00C2608D">
        <w:rPr>
          <w:sz w:val="24"/>
        </w:rPr>
        <w:t xml:space="preserve"> Чтобы взять в Черногории автомобиль напрокат, нужно быть не моложе 21 года, иметь водительский стаж не менее 2 лет (плюс, разумеется, права), а также оставить залог в размере 150-300 EUR. </w:t>
      </w:r>
    </w:p>
    <w:p w14:paraId="6CE3260B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>Такси:</w:t>
      </w:r>
      <w:r w:rsidRPr="00C2608D">
        <w:rPr>
          <w:sz w:val="24"/>
        </w:rPr>
        <w:t xml:space="preserve"> посадка в такси 1 евро + около 80 центов за км. По городу такси обойдется около 3-5 евро. Примерная стоимость между курортами: Бечичи-Будва 6-7 евро, Св. Стефан – Будва 20 евро. Рейсовые автобусы по Ядранскому пути ходят каждый час, в сезон – проезд приблизительно 2 - евро.</w:t>
      </w:r>
    </w:p>
    <w:p w14:paraId="613754BA" w14:textId="77777777" w:rsidR="00C2608D" w:rsidRPr="00C2608D" w:rsidRDefault="00C2608D" w:rsidP="00C2608D">
      <w:pPr>
        <w:rPr>
          <w:sz w:val="24"/>
        </w:rPr>
      </w:pPr>
      <w:r w:rsidRPr="00C2608D">
        <w:rPr>
          <w:b/>
          <w:sz w:val="24"/>
        </w:rPr>
        <w:t xml:space="preserve"> Связь:</w:t>
      </w:r>
      <w:r w:rsidRPr="00C2608D">
        <w:rPr>
          <w:sz w:val="24"/>
        </w:rPr>
        <w:t xml:space="preserve"> для звонка с уличного таксофона (звонки из отелей значительно дороже, чем из таксофона), в том числе за границу, в Черногории используются карточки Monte Card. Они продаются в почтовых отделениях и газетных киосках. Выгодно приобрести местные SIMкарты, которые продаются в почтовых отделениях и газетных киосках. В стране действуют 2 крупных оператора сотовой связи – MoNet (GSM900, код 67, справочная 9899) и ProMonte (GSM-900/1800, код 69, справочная 9898). Минимальный платеж - 5 евро включает приобретение SIM-карты, подключение номера, исходящие звонки на 5 евро. Входящие звонки не тарифицируются. Проверить остаток баланса в ProMonte можно, набрав 147 и прослушав автоинформатор, в MoNet – 1212. Почтовые отделения и Интернет-кафе находятся почти во всех городах и на территории курортной зоны. </w:t>
      </w:r>
    </w:p>
    <w:p w14:paraId="22BA5098" w14:textId="77777777" w:rsidR="00C2608D" w:rsidRPr="00C2608D" w:rsidRDefault="00C2608D" w:rsidP="00C2608D">
      <w:pPr>
        <w:rPr>
          <w:b/>
          <w:sz w:val="24"/>
        </w:rPr>
      </w:pPr>
      <w:r w:rsidRPr="00C2608D">
        <w:rPr>
          <w:b/>
          <w:sz w:val="24"/>
        </w:rPr>
        <w:t>ПОПУЛЯРНЫЕ ЭКСКУРСИИ В ЧЕРНОГОРИИ: ·</w:t>
      </w:r>
    </w:p>
    <w:p w14:paraId="60B295B5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lastRenderedPageBreak/>
        <w:t xml:space="preserve"> «СЕРДЦЕ ЧЕРНОГОРИИ » (г.Цетине, Негуши, г.Котор, г.Пераст, о-в Богородицы на Рифе). ·</w:t>
      </w:r>
    </w:p>
    <w:p w14:paraId="3E262D53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 «ЧЕТЫРЕ ЗАЛИВА» – большой морской круиз. · Острог – Подгорица. · Боко Которский залив. · КАНЬОНЫ</w:t>
      </w:r>
    </w:p>
    <w:p w14:paraId="59A5AA8F" w14:textId="77777777" w:rsidR="00C2608D" w:rsidRPr="00C2608D" w:rsidRDefault="00C2608D" w:rsidP="00C2608D">
      <w:pPr>
        <w:rPr>
          <w:sz w:val="24"/>
        </w:rPr>
      </w:pPr>
      <w:r w:rsidRPr="00C2608D">
        <w:rPr>
          <w:sz w:val="24"/>
        </w:rPr>
        <w:t xml:space="preserve"> «ЗОЛОТОЕ КОЛЬЦО ЧЕРНОГОРИИ».</w:t>
      </w:r>
    </w:p>
    <w:p w14:paraId="438D0EE2" w14:textId="77777777" w:rsidR="00C2608D" w:rsidRPr="00C2608D" w:rsidRDefault="00C2608D" w:rsidP="00C2608D">
      <w:pPr>
        <w:rPr>
          <w:sz w:val="24"/>
        </w:rPr>
      </w:pPr>
    </w:p>
    <w:p w14:paraId="1580D343" w14:textId="77777777" w:rsidR="00C2608D" w:rsidRPr="00C2608D" w:rsidRDefault="00C2608D" w:rsidP="00C2608D">
      <w:pPr>
        <w:jc w:val="center"/>
        <w:rPr>
          <w:b/>
          <w:sz w:val="24"/>
        </w:rPr>
      </w:pPr>
      <w:r w:rsidRPr="00C2608D">
        <w:rPr>
          <w:b/>
          <w:sz w:val="24"/>
        </w:rPr>
        <w:t>Желаем Счастливого Путешествия, Отличного отдыха и Незабываемых Впечатлений!</w:t>
      </w:r>
    </w:p>
    <w:p w14:paraId="0A357F0B" w14:textId="77777777" w:rsidR="00C2608D" w:rsidRPr="00C2608D" w:rsidRDefault="00C2608D" w:rsidP="00C2608D">
      <w:pPr>
        <w:jc w:val="center"/>
        <w:rPr>
          <w:b/>
          <w:sz w:val="24"/>
        </w:rPr>
      </w:pPr>
    </w:p>
    <w:sectPr w:rsidR="00C2608D" w:rsidRPr="00C2608D" w:rsidSect="004804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74078" w14:textId="77777777" w:rsidR="005A5F48" w:rsidRDefault="005A5F48" w:rsidP="00634752">
      <w:r>
        <w:separator/>
      </w:r>
    </w:p>
  </w:endnote>
  <w:endnote w:type="continuationSeparator" w:id="0">
    <w:p w14:paraId="5AE429B0" w14:textId="77777777" w:rsidR="005A5F48" w:rsidRDefault="005A5F48" w:rsidP="0063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B4305" w14:textId="77777777" w:rsidR="004C02EC" w:rsidRPr="00E561FE" w:rsidRDefault="004C02EC" w:rsidP="004C02EC">
    <w:pPr>
      <w:ind w:left="3402" w:firstLine="0"/>
      <w:rPr>
        <w:rFonts w:ascii="Arial" w:hAnsi="Arial" w:cs="Arial"/>
        <w:b/>
        <w:color w:val="000000" w:themeColor="text1"/>
        <w:sz w:val="8"/>
        <w:szCs w:val="16"/>
      </w:rPr>
    </w:pPr>
    <w:r w:rsidRPr="00634752">
      <w:rPr>
        <w:rFonts w:ascii="Arial" w:hAnsi="Arial" w:cs="Arial"/>
        <w:b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04B57C" wp14:editId="6FB30ADE">
              <wp:simplePos x="0" y="0"/>
              <wp:positionH relativeFrom="margin">
                <wp:posOffset>-2576</wp:posOffset>
              </wp:positionH>
              <wp:positionV relativeFrom="paragraph">
                <wp:posOffset>113665</wp:posOffset>
              </wp:positionV>
              <wp:extent cx="6120000" cy="0"/>
              <wp:effectExtent l="0" t="0" r="33655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D6E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251222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8.95pt" to="481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" strokecolor="#ed6e00" strokeweight="1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b/>
        <w:color w:val="000000" w:themeColor="text1"/>
        <w:sz w:val="16"/>
        <w:szCs w:val="16"/>
      </w:rPr>
      <w:br/>
    </w:r>
  </w:p>
  <w:p w14:paraId="51A6D90D" w14:textId="77777777" w:rsidR="00634752" w:rsidRPr="008366DE" w:rsidRDefault="005A5F48" w:rsidP="004A11F5">
    <w:pPr>
      <w:tabs>
        <w:tab w:val="left" w:pos="0"/>
        <w:tab w:val="center" w:pos="4820"/>
        <w:tab w:val="right" w:pos="9638"/>
      </w:tabs>
      <w:ind w:firstLine="0"/>
      <w:rPr>
        <w:rFonts w:ascii="Arial" w:hAnsi="Arial" w:cs="Arial"/>
        <w:color w:val="003064"/>
        <w:sz w:val="20"/>
        <w:szCs w:val="16"/>
      </w:rPr>
    </w:pPr>
    <w:hyperlink r:id="rId1" w:history="1">
      <w:r w:rsidR="004C02EC" w:rsidRPr="008366DE">
        <w:rPr>
          <w:rFonts w:ascii="Arial" w:hAnsi="Arial" w:cs="Arial"/>
          <w:color w:val="003064"/>
          <w:sz w:val="20"/>
          <w:szCs w:val="16"/>
        </w:rPr>
        <w:t>www.toptour.by</w:t>
      </w:r>
    </w:hyperlink>
    <w:r w:rsidR="004C02EC" w:rsidRPr="008366DE">
      <w:rPr>
        <w:rFonts w:ascii="Arial" w:hAnsi="Arial" w:cs="Arial"/>
        <w:color w:val="003064"/>
        <w:sz w:val="20"/>
        <w:szCs w:val="16"/>
      </w:rPr>
      <w:tab/>
    </w:r>
    <w:hyperlink r:id="rId2" w:history="1">
      <w:r w:rsidR="004C02EC" w:rsidRPr="008366DE">
        <w:rPr>
          <w:rFonts w:ascii="Arial" w:hAnsi="Arial" w:cs="Arial"/>
          <w:color w:val="003064"/>
          <w:sz w:val="20"/>
          <w:szCs w:val="16"/>
        </w:rPr>
        <w:t>www.topbelarus.com</w:t>
      </w:r>
    </w:hyperlink>
    <w:r w:rsidR="004C02EC" w:rsidRPr="008366DE">
      <w:rPr>
        <w:rFonts w:ascii="Arial" w:hAnsi="Arial" w:cs="Arial"/>
        <w:color w:val="003064"/>
        <w:sz w:val="20"/>
        <w:szCs w:val="16"/>
      </w:rPr>
      <w:tab/>
      <w:t>www.topavia.by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0AA0D" w14:textId="77777777" w:rsidR="004804F0" w:rsidRPr="009256A7" w:rsidRDefault="004804F0" w:rsidP="004804F0">
    <w:pPr>
      <w:ind w:left="3402" w:firstLine="0"/>
      <w:rPr>
        <w:rFonts w:ascii="Arial" w:hAnsi="Arial" w:cs="Arial"/>
        <w:b/>
        <w:color w:val="000000" w:themeColor="text1"/>
        <w:sz w:val="8"/>
        <w:szCs w:val="16"/>
      </w:rPr>
    </w:pPr>
    <w:r w:rsidRPr="009256A7">
      <w:rPr>
        <w:rFonts w:ascii="Arial" w:hAnsi="Arial" w:cs="Arial"/>
        <w:b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AA7804" wp14:editId="7DCAFA34">
              <wp:simplePos x="0" y="0"/>
              <wp:positionH relativeFrom="margin">
                <wp:posOffset>-2576</wp:posOffset>
              </wp:positionH>
              <wp:positionV relativeFrom="paragraph">
                <wp:posOffset>113665</wp:posOffset>
              </wp:positionV>
              <wp:extent cx="6120000" cy="0"/>
              <wp:effectExtent l="0" t="0" r="3365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D6E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D6DC2"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8.95pt" to="481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" strokecolor="#ed6e00" strokeweight="1.5pt">
              <v:stroke joinstyle="miter"/>
              <w10:wrap anchorx="margin"/>
            </v:line>
          </w:pict>
        </mc:Fallback>
      </mc:AlternateContent>
    </w:r>
    <w:r w:rsidRPr="009256A7">
      <w:rPr>
        <w:rFonts w:ascii="Arial" w:hAnsi="Arial" w:cs="Arial"/>
        <w:b/>
        <w:color w:val="000000" w:themeColor="text1"/>
        <w:sz w:val="16"/>
        <w:szCs w:val="16"/>
      </w:rPr>
      <w:br/>
    </w:r>
  </w:p>
  <w:p w14:paraId="7848717D" w14:textId="77777777" w:rsidR="004804F0" w:rsidRPr="009256A7" w:rsidRDefault="005A5F48" w:rsidP="0013797B">
    <w:pPr>
      <w:tabs>
        <w:tab w:val="left" w:pos="0"/>
        <w:tab w:val="center" w:pos="4820"/>
        <w:tab w:val="right" w:pos="9638"/>
      </w:tabs>
      <w:ind w:firstLine="0"/>
      <w:rPr>
        <w:rFonts w:ascii="Arial" w:hAnsi="Arial" w:cs="Arial"/>
        <w:color w:val="003064"/>
        <w:sz w:val="20"/>
        <w:szCs w:val="16"/>
      </w:rPr>
    </w:pPr>
    <w:hyperlink r:id="rId1" w:history="1">
      <w:r w:rsidR="004804F0" w:rsidRPr="009256A7">
        <w:rPr>
          <w:rFonts w:ascii="Arial" w:hAnsi="Arial" w:cs="Arial"/>
          <w:color w:val="003064"/>
          <w:sz w:val="20"/>
          <w:szCs w:val="16"/>
        </w:rPr>
        <w:t>www.toptour.by</w:t>
      </w:r>
    </w:hyperlink>
    <w:r w:rsidR="004804F0" w:rsidRPr="009256A7">
      <w:rPr>
        <w:rFonts w:ascii="Arial" w:hAnsi="Arial" w:cs="Arial"/>
        <w:color w:val="003064"/>
        <w:sz w:val="20"/>
        <w:szCs w:val="16"/>
      </w:rPr>
      <w:tab/>
    </w:r>
    <w:hyperlink r:id="rId2" w:history="1">
      <w:r w:rsidR="004804F0" w:rsidRPr="009256A7">
        <w:rPr>
          <w:rFonts w:ascii="Arial" w:hAnsi="Arial" w:cs="Arial"/>
          <w:color w:val="003064"/>
          <w:sz w:val="20"/>
          <w:szCs w:val="16"/>
        </w:rPr>
        <w:t>www.topbelarus.com</w:t>
      </w:r>
    </w:hyperlink>
    <w:r w:rsidR="004804F0" w:rsidRPr="009256A7">
      <w:rPr>
        <w:rFonts w:ascii="Arial" w:hAnsi="Arial" w:cs="Arial"/>
        <w:color w:val="003064"/>
        <w:sz w:val="20"/>
        <w:szCs w:val="16"/>
      </w:rPr>
      <w:tab/>
      <w:t>www.topavia.by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7B7B6" w14:textId="77777777" w:rsidR="005A5F48" w:rsidRDefault="005A5F48" w:rsidP="00634752">
      <w:r>
        <w:separator/>
      </w:r>
    </w:p>
  </w:footnote>
  <w:footnote w:type="continuationSeparator" w:id="0">
    <w:p w14:paraId="55D53F88" w14:textId="77777777" w:rsidR="005A5F48" w:rsidRDefault="005A5F48" w:rsidP="0063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91536"/>
      <w:docPartObj>
        <w:docPartGallery w:val="Page Numbers (Top of Page)"/>
        <w:docPartUnique/>
      </w:docPartObj>
    </w:sdtPr>
    <w:sdtEndPr>
      <w:rPr>
        <w:rFonts w:ascii="Arial" w:hAnsi="Arial"/>
        <w:sz w:val="24"/>
      </w:rPr>
    </w:sdtEndPr>
    <w:sdtContent>
      <w:p w14:paraId="699FC996" w14:textId="77777777" w:rsidR="004804F0" w:rsidRPr="0013797B" w:rsidRDefault="004804F0" w:rsidP="0013797B">
        <w:pPr>
          <w:pStyle w:val="a4"/>
          <w:tabs>
            <w:tab w:val="clear" w:pos="4677"/>
            <w:tab w:val="clear" w:pos="9355"/>
          </w:tabs>
          <w:ind w:firstLine="0"/>
          <w:jc w:val="center"/>
          <w:rPr>
            <w:rFonts w:ascii="Arial" w:hAnsi="Arial"/>
            <w:sz w:val="24"/>
          </w:rPr>
        </w:pPr>
        <w:r w:rsidRPr="0013797B">
          <w:rPr>
            <w:rFonts w:ascii="Arial" w:hAnsi="Arial"/>
            <w:sz w:val="24"/>
          </w:rPr>
          <w:fldChar w:fldCharType="begin"/>
        </w:r>
        <w:r w:rsidRPr="0013797B">
          <w:rPr>
            <w:rFonts w:ascii="Arial" w:hAnsi="Arial"/>
            <w:sz w:val="24"/>
          </w:rPr>
          <w:instrText>PAGE   \* MERGEFORMAT</w:instrText>
        </w:r>
        <w:r w:rsidRPr="0013797B">
          <w:rPr>
            <w:rFonts w:ascii="Arial" w:hAnsi="Arial"/>
            <w:sz w:val="24"/>
          </w:rPr>
          <w:fldChar w:fldCharType="separate"/>
        </w:r>
        <w:r w:rsidR="00C2608D">
          <w:rPr>
            <w:rFonts w:ascii="Arial" w:hAnsi="Arial"/>
            <w:noProof/>
            <w:sz w:val="24"/>
          </w:rPr>
          <w:t>2</w:t>
        </w:r>
        <w:r w:rsidRPr="0013797B">
          <w:rPr>
            <w:rFonts w:ascii="Arial" w:hAnsi="Arial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73D38" w14:textId="77777777" w:rsidR="004804F0" w:rsidRPr="009256A7" w:rsidRDefault="004804F0" w:rsidP="004804F0">
    <w:pPr>
      <w:ind w:left="3402" w:firstLine="0"/>
      <w:rPr>
        <w:rFonts w:ascii="Arial" w:hAnsi="Arial" w:cs="Arial"/>
        <w:b/>
        <w:color w:val="000000" w:themeColor="text1"/>
        <w:sz w:val="10"/>
        <w:szCs w:val="16"/>
      </w:rPr>
    </w:pPr>
    <w:r w:rsidRPr="009256A7">
      <w:rPr>
        <w:rFonts w:ascii="Arial" w:hAnsi="Arial" w:cs="Arial"/>
        <w:b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B4E906" wp14:editId="315C671E">
              <wp:simplePos x="0" y="0"/>
              <wp:positionH relativeFrom="margin">
                <wp:posOffset>-2576</wp:posOffset>
              </wp:positionH>
              <wp:positionV relativeFrom="paragraph">
                <wp:posOffset>113665</wp:posOffset>
              </wp:positionV>
              <wp:extent cx="6120000" cy="0"/>
              <wp:effectExtent l="0" t="0" r="336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D6E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F8E4E7" id="Прямая соединительная линия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8.95pt" to="481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" strokecolor="#ed6e00" strokeweight="1.5pt">
              <v:stroke joinstyle="miter"/>
              <w10:wrap anchorx="margin"/>
            </v:line>
          </w:pict>
        </mc:Fallback>
      </mc:AlternateContent>
    </w:r>
    <w:r w:rsidRPr="009256A7">
      <w:rPr>
        <w:rFonts w:ascii="Arial" w:hAnsi="Arial" w:cs="Arial"/>
        <w:b/>
        <w:color w:val="000000" w:themeColor="text1"/>
        <w:sz w:val="16"/>
        <w:szCs w:val="16"/>
      </w:rPr>
      <w:br/>
    </w:r>
  </w:p>
  <w:p w14:paraId="06047F04" w14:textId="77777777" w:rsidR="004804F0" w:rsidRPr="009256A7" w:rsidRDefault="009256A7" w:rsidP="004804F0">
    <w:pPr>
      <w:spacing w:line="200" w:lineRule="exact"/>
      <w:ind w:left="3402" w:firstLine="0"/>
      <w:jc w:val="distribute"/>
      <w:rPr>
        <w:rFonts w:ascii="Arial" w:hAnsi="Arial" w:cs="Arial"/>
        <w:color w:val="003268"/>
        <w:sz w:val="20"/>
        <w:szCs w:val="20"/>
      </w:rPr>
    </w:pPr>
    <w:r w:rsidRPr="009256A7">
      <w:rPr>
        <w:rFonts w:ascii="Myriad Pro" w:hAnsi="Myriad Pro"/>
        <w:noProof/>
        <w:color w:val="003268"/>
        <w:sz w:val="20"/>
        <w:szCs w:val="20"/>
      </w:rPr>
      <w:drawing>
        <wp:anchor distT="0" distB="0" distL="114300" distR="114300" simplePos="0" relativeHeight="251667456" behindDoc="0" locked="0" layoutInCell="1" allowOverlap="1" wp14:anchorId="40ECBEDE" wp14:editId="556323BD">
          <wp:simplePos x="0" y="0"/>
          <wp:positionH relativeFrom="column">
            <wp:posOffset>635</wp:posOffset>
          </wp:positionH>
          <wp:positionV relativeFrom="paragraph">
            <wp:posOffset>8346</wp:posOffset>
          </wp:positionV>
          <wp:extent cx="2097315" cy="546904"/>
          <wp:effectExtent l="0" t="0" r="0" b="5715"/>
          <wp:wrapNone/>
          <wp:docPr id="11" name="Рисунок 11" descr="D:\VS\TOPBELARUS\TOPxxx logo,banner\ТОП-ТУР лого для бланков _ июнь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S\TOPBELARUS\TOPxxx logo,banner\ТОП-ТУР лого для бланков _ июнь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15" cy="546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4F0" w:rsidRPr="009256A7">
      <w:rPr>
        <w:rFonts w:ascii="Arial" w:hAnsi="Arial" w:cs="Arial"/>
        <w:b/>
        <w:color w:val="003268"/>
        <w:sz w:val="20"/>
        <w:szCs w:val="20"/>
      </w:rPr>
      <w:t>ООО «ТОП-ТУР»</w:t>
    </w:r>
    <w:r w:rsidR="004804F0" w:rsidRPr="009256A7">
      <w:rPr>
        <w:rFonts w:ascii="Arial" w:hAnsi="Arial" w:cs="Arial"/>
        <w:color w:val="003268"/>
        <w:sz w:val="20"/>
        <w:szCs w:val="20"/>
      </w:rPr>
      <w:t xml:space="preserve"> 220013, г.</w:t>
    </w:r>
    <w:r w:rsidR="004804F0" w:rsidRPr="009256A7">
      <w:rPr>
        <w:rFonts w:ascii="Arial" w:hAnsi="Arial" w:cs="Arial"/>
        <w:color w:val="003268"/>
        <w:sz w:val="20"/>
        <w:szCs w:val="20"/>
        <w:lang w:val="en-US"/>
      </w:rPr>
      <w:t> </w:t>
    </w:r>
    <w:r w:rsidR="004804F0" w:rsidRPr="009256A7">
      <w:rPr>
        <w:rFonts w:ascii="Arial" w:hAnsi="Arial" w:cs="Arial"/>
        <w:color w:val="003268"/>
        <w:sz w:val="20"/>
        <w:szCs w:val="20"/>
      </w:rPr>
      <w:t>Минск, ул.</w:t>
    </w:r>
    <w:r w:rsidR="004804F0" w:rsidRPr="009256A7">
      <w:rPr>
        <w:rFonts w:ascii="Arial" w:hAnsi="Arial" w:cs="Arial"/>
        <w:color w:val="003268"/>
        <w:sz w:val="20"/>
        <w:szCs w:val="20"/>
        <w:lang w:val="en-US"/>
      </w:rPr>
      <w:t> </w:t>
    </w:r>
    <w:r w:rsidR="004804F0" w:rsidRPr="009256A7">
      <w:rPr>
        <w:rFonts w:ascii="Arial" w:hAnsi="Arial" w:cs="Arial"/>
        <w:color w:val="003268"/>
        <w:sz w:val="20"/>
        <w:szCs w:val="20"/>
      </w:rPr>
      <w:t>Якуба Коласа, 40</w:t>
    </w:r>
    <w:r>
      <w:rPr>
        <w:rFonts w:ascii="Arial" w:hAnsi="Arial" w:cs="Arial"/>
        <w:color w:val="003268"/>
        <w:sz w:val="20"/>
        <w:szCs w:val="20"/>
      </w:rPr>
      <w:t>, офис 2</w:t>
    </w:r>
  </w:p>
  <w:p w14:paraId="75895E9E" w14:textId="77777777" w:rsidR="004804F0" w:rsidRPr="009256A7" w:rsidRDefault="004804F0" w:rsidP="004804F0">
    <w:pPr>
      <w:tabs>
        <w:tab w:val="left" w:pos="3119"/>
      </w:tabs>
      <w:spacing w:line="200" w:lineRule="exact"/>
      <w:ind w:left="3402" w:firstLine="0"/>
      <w:jc w:val="distribute"/>
      <w:rPr>
        <w:rFonts w:ascii="Arial" w:hAnsi="Arial" w:cs="Arial"/>
        <w:color w:val="003268"/>
        <w:sz w:val="20"/>
        <w:szCs w:val="20"/>
      </w:rPr>
    </w:pPr>
    <w:r w:rsidRPr="009256A7">
      <w:rPr>
        <w:rFonts w:ascii="Arial" w:hAnsi="Arial" w:cs="Arial"/>
        <w:color w:val="003268"/>
        <w:sz w:val="20"/>
        <w:szCs w:val="20"/>
      </w:rPr>
      <w:t>тел. (+375 17) 281-70-47, 228-63-63, факс (+375 17) 280-62-37</w:t>
    </w:r>
  </w:p>
  <w:p w14:paraId="31FFCD02" w14:textId="77777777" w:rsidR="004804F0" w:rsidRPr="00164F66" w:rsidRDefault="004804F0" w:rsidP="004804F0">
    <w:pPr>
      <w:tabs>
        <w:tab w:val="right" w:pos="9638"/>
      </w:tabs>
      <w:spacing w:line="200" w:lineRule="exact"/>
      <w:ind w:left="3402" w:firstLine="0"/>
      <w:jc w:val="distribute"/>
      <w:rPr>
        <w:rFonts w:ascii="Arial" w:hAnsi="Arial" w:cs="Arial"/>
        <w:color w:val="003268"/>
        <w:sz w:val="20"/>
        <w:szCs w:val="20"/>
        <w:lang w:val="en-US"/>
      </w:rPr>
    </w:pPr>
    <w:r w:rsidRPr="009256A7">
      <w:rPr>
        <w:rFonts w:ascii="Arial" w:hAnsi="Arial" w:cs="Arial"/>
        <w:color w:val="003268"/>
        <w:sz w:val="20"/>
        <w:szCs w:val="20"/>
        <w:lang w:val="en-US"/>
      </w:rPr>
      <w:t xml:space="preserve">e-mail: </w:t>
    </w:r>
    <w:hyperlink r:id="rId2" w:history="1">
      <w:r w:rsidRPr="009256A7">
        <w:rPr>
          <w:rFonts w:ascii="Arial" w:hAnsi="Arial" w:cs="Arial"/>
          <w:color w:val="003268"/>
          <w:sz w:val="20"/>
          <w:szCs w:val="20"/>
          <w:lang w:val="en-US"/>
        </w:rPr>
        <w:t>toptour@toptour.by</w:t>
      </w:r>
    </w:hyperlink>
    <w:r w:rsidRPr="009256A7">
      <w:rPr>
        <w:rFonts w:ascii="Arial" w:hAnsi="Arial" w:cs="Arial"/>
        <w:color w:val="003268"/>
        <w:sz w:val="20"/>
        <w:szCs w:val="20"/>
        <w:lang w:val="en-US"/>
      </w:rPr>
      <w:t xml:space="preserve">, </w:t>
    </w:r>
    <w:hyperlink r:id="rId3" w:history="1">
      <w:r w:rsidRPr="009256A7">
        <w:rPr>
          <w:rFonts w:ascii="Arial" w:hAnsi="Arial" w:cs="Arial"/>
          <w:color w:val="003268"/>
          <w:sz w:val="20"/>
          <w:szCs w:val="20"/>
          <w:lang w:val="en-US"/>
        </w:rPr>
        <w:t>operator@toptour.by</w:t>
      </w:r>
    </w:hyperlink>
    <w:r w:rsidR="00164F66" w:rsidRPr="00164F66">
      <w:rPr>
        <w:rFonts w:ascii="Arial" w:hAnsi="Arial" w:cs="Arial"/>
        <w:color w:val="003268"/>
        <w:sz w:val="20"/>
        <w:szCs w:val="20"/>
        <w:lang w:val="en-US"/>
      </w:rPr>
      <w:t xml:space="preserve">, </w:t>
    </w:r>
    <w:r w:rsidR="00164F66" w:rsidRPr="00164F66">
      <w:rPr>
        <w:rFonts w:ascii="Arial" w:hAnsi="Arial" w:cs="Arial"/>
        <w:color w:val="003268"/>
        <w:sz w:val="20"/>
        <w:szCs w:val="20"/>
      </w:rPr>
      <w:t>УНП</w:t>
    </w:r>
    <w:r w:rsidR="00164F66" w:rsidRPr="00164F66">
      <w:rPr>
        <w:rFonts w:ascii="Arial" w:hAnsi="Arial" w:cs="Arial"/>
        <w:color w:val="003268"/>
        <w:sz w:val="20"/>
        <w:szCs w:val="20"/>
        <w:lang w:val="en-US"/>
      </w:rPr>
      <w:t xml:space="preserve"> 100065954</w:t>
    </w:r>
  </w:p>
  <w:p w14:paraId="3D689813" w14:textId="77777777" w:rsidR="004804F0" w:rsidRPr="00164F66" w:rsidRDefault="004804F0" w:rsidP="00164F66">
    <w:pPr>
      <w:tabs>
        <w:tab w:val="right" w:pos="9638"/>
      </w:tabs>
      <w:spacing w:line="200" w:lineRule="exact"/>
      <w:ind w:left="3402" w:firstLine="0"/>
      <w:rPr>
        <w:rFonts w:ascii="Arial" w:hAnsi="Arial" w:cs="Arial"/>
        <w:color w:val="003268"/>
        <w:sz w:val="20"/>
        <w:szCs w:val="20"/>
      </w:rPr>
    </w:pPr>
    <w:r w:rsidRPr="009256A7">
      <w:rPr>
        <w:rFonts w:ascii="Arial" w:hAnsi="Arial" w:cs="Arial"/>
        <w:color w:val="003268"/>
        <w:sz w:val="20"/>
        <w:szCs w:val="20"/>
      </w:rPr>
      <w:t>р</w:t>
    </w:r>
    <w:r w:rsidRPr="00582694">
      <w:rPr>
        <w:rFonts w:ascii="Arial" w:hAnsi="Arial" w:cs="Arial"/>
        <w:color w:val="003268"/>
        <w:sz w:val="20"/>
        <w:szCs w:val="20"/>
      </w:rPr>
      <w:t>/</w:t>
    </w:r>
    <w:r w:rsidRPr="009256A7">
      <w:rPr>
        <w:rFonts w:ascii="Arial" w:hAnsi="Arial" w:cs="Arial"/>
        <w:color w:val="003268"/>
        <w:sz w:val="20"/>
        <w:szCs w:val="20"/>
      </w:rPr>
      <w:t>с</w:t>
    </w:r>
    <w:r w:rsidRPr="00582694">
      <w:rPr>
        <w:rFonts w:ascii="Arial" w:hAnsi="Arial" w:cs="Arial"/>
        <w:color w:val="003268"/>
        <w:sz w:val="20"/>
        <w:szCs w:val="20"/>
      </w:rPr>
      <w:t xml:space="preserve"> </w:t>
    </w:r>
    <w:r w:rsidRPr="009256A7">
      <w:rPr>
        <w:rFonts w:ascii="Arial" w:hAnsi="Arial" w:cs="Arial"/>
        <w:color w:val="003268"/>
        <w:spacing w:val="12"/>
        <w:sz w:val="20"/>
        <w:szCs w:val="20"/>
        <w:lang w:val="en-US"/>
      </w:rPr>
      <w:t>BY</w:t>
    </w:r>
    <w:r w:rsidRPr="00582694">
      <w:rPr>
        <w:rFonts w:ascii="Arial" w:hAnsi="Arial" w:cs="Arial"/>
        <w:color w:val="003268"/>
        <w:spacing w:val="12"/>
        <w:sz w:val="20"/>
        <w:szCs w:val="20"/>
      </w:rPr>
      <w:t>15</w:t>
    </w:r>
    <w:r w:rsidRPr="009256A7">
      <w:rPr>
        <w:rFonts w:ascii="Arial" w:hAnsi="Arial" w:cs="Arial"/>
        <w:color w:val="003268"/>
        <w:spacing w:val="12"/>
        <w:sz w:val="20"/>
        <w:szCs w:val="20"/>
        <w:lang w:val="en-US"/>
      </w:rPr>
      <w:t>AKBB</w:t>
    </w:r>
    <w:r w:rsidRPr="00582694">
      <w:rPr>
        <w:rFonts w:ascii="Arial" w:hAnsi="Arial" w:cs="Arial"/>
        <w:color w:val="003268"/>
        <w:spacing w:val="12"/>
        <w:sz w:val="20"/>
        <w:szCs w:val="20"/>
      </w:rPr>
      <w:t>30121345500125300000</w:t>
    </w:r>
    <w:r w:rsidR="00164F66">
      <w:rPr>
        <w:rFonts w:ascii="Arial" w:hAnsi="Arial" w:cs="Arial"/>
        <w:color w:val="003268"/>
        <w:sz w:val="20"/>
        <w:szCs w:val="20"/>
      </w:rPr>
      <w:t xml:space="preserve"> </w:t>
    </w:r>
    <w:r w:rsidRPr="009256A7">
      <w:rPr>
        <w:rFonts w:ascii="Arial" w:hAnsi="Arial" w:cs="Arial"/>
        <w:color w:val="003268"/>
        <w:spacing w:val="-10"/>
        <w:sz w:val="20"/>
        <w:szCs w:val="20"/>
      </w:rPr>
      <w:t>в</w:t>
    </w:r>
    <w:r w:rsidRPr="00582694">
      <w:rPr>
        <w:rFonts w:ascii="Arial" w:hAnsi="Arial" w:cs="Arial"/>
        <w:color w:val="003268"/>
        <w:spacing w:val="-10"/>
        <w:sz w:val="20"/>
        <w:szCs w:val="20"/>
      </w:rPr>
      <w:t xml:space="preserve"> </w:t>
    </w:r>
    <w:r w:rsidRPr="009256A7">
      <w:rPr>
        <w:rFonts w:ascii="Arial" w:hAnsi="Arial" w:cs="Arial"/>
        <w:color w:val="003268"/>
        <w:spacing w:val="-10"/>
        <w:sz w:val="20"/>
        <w:szCs w:val="20"/>
      </w:rPr>
      <w:t>филиале</w:t>
    </w:r>
    <w:r w:rsidRPr="00582694">
      <w:rPr>
        <w:rFonts w:ascii="Arial" w:hAnsi="Arial" w:cs="Arial"/>
        <w:color w:val="003268"/>
        <w:spacing w:val="-10"/>
        <w:sz w:val="20"/>
        <w:szCs w:val="20"/>
      </w:rPr>
      <w:t xml:space="preserve"> </w:t>
    </w:r>
    <w:r w:rsidR="00786C54" w:rsidRPr="00582694">
      <w:rPr>
        <w:rFonts w:ascii="Arial" w:hAnsi="Arial" w:cs="Arial"/>
        <w:color w:val="003268"/>
        <w:spacing w:val="-10"/>
        <w:sz w:val="20"/>
        <w:szCs w:val="20"/>
      </w:rPr>
      <w:t>№</w:t>
    </w:r>
    <w:r w:rsidR="00786C54" w:rsidRPr="009256A7">
      <w:rPr>
        <w:rFonts w:ascii="Arial" w:hAnsi="Arial" w:cs="Arial"/>
        <w:color w:val="003268"/>
        <w:spacing w:val="-10"/>
        <w:sz w:val="20"/>
        <w:szCs w:val="20"/>
        <w:lang w:val="en-US"/>
      </w:rPr>
      <w:t> </w:t>
    </w:r>
    <w:r w:rsidRPr="00582694">
      <w:rPr>
        <w:rFonts w:ascii="Arial" w:hAnsi="Arial" w:cs="Arial"/>
        <w:color w:val="003268"/>
        <w:spacing w:val="-10"/>
        <w:sz w:val="20"/>
        <w:szCs w:val="20"/>
      </w:rPr>
      <w:t xml:space="preserve">514 </w:t>
    </w:r>
    <w:r w:rsidRPr="009256A7">
      <w:rPr>
        <w:rFonts w:ascii="Arial" w:hAnsi="Arial" w:cs="Arial"/>
        <w:color w:val="003268"/>
        <w:spacing w:val="-10"/>
        <w:sz w:val="20"/>
        <w:szCs w:val="20"/>
      </w:rPr>
      <w:t>ОАО</w:t>
    </w:r>
    <w:r w:rsidRPr="00582694">
      <w:rPr>
        <w:rFonts w:ascii="Arial" w:hAnsi="Arial" w:cs="Arial"/>
        <w:color w:val="003268"/>
        <w:spacing w:val="-10"/>
        <w:sz w:val="20"/>
        <w:szCs w:val="20"/>
      </w:rPr>
      <w:t xml:space="preserve"> «</w:t>
    </w:r>
    <w:r w:rsidRPr="009256A7">
      <w:rPr>
        <w:rFonts w:ascii="Arial" w:hAnsi="Arial" w:cs="Arial"/>
        <w:color w:val="003268"/>
        <w:spacing w:val="-10"/>
        <w:sz w:val="20"/>
        <w:szCs w:val="20"/>
      </w:rPr>
      <w:t>АСБ</w:t>
    </w:r>
    <w:r w:rsidRPr="00582694">
      <w:rPr>
        <w:rFonts w:ascii="Arial" w:hAnsi="Arial" w:cs="Arial"/>
        <w:color w:val="003268"/>
        <w:spacing w:val="-10"/>
        <w:sz w:val="20"/>
        <w:szCs w:val="20"/>
      </w:rPr>
      <w:t xml:space="preserve"> </w:t>
    </w:r>
    <w:r w:rsidRPr="009256A7">
      <w:rPr>
        <w:rFonts w:ascii="Arial" w:hAnsi="Arial" w:cs="Arial"/>
        <w:color w:val="003268"/>
        <w:spacing w:val="-10"/>
        <w:sz w:val="20"/>
        <w:szCs w:val="20"/>
      </w:rPr>
      <w:t>Беларусбанк</w:t>
    </w:r>
    <w:r w:rsidRPr="00582694">
      <w:rPr>
        <w:rFonts w:ascii="Arial" w:hAnsi="Arial" w:cs="Arial"/>
        <w:color w:val="003268"/>
        <w:spacing w:val="-10"/>
        <w:sz w:val="20"/>
        <w:szCs w:val="20"/>
      </w:rPr>
      <w:t xml:space="preserve">», </w:t>
    </w:r>
    <w:r w:rsidR="00164F66">
      <w:rPr>
        <w:rFonts w:ascii="Arial" w:hAnsi="Arial" w:cs="Arial"/>
        <w:color w:val="003268"/>
        <w:spacing w:val="-10"/>
        <w:sz w:val="20"/>
        <w:szCs w:val="20"/>
      </w:rPr>
      <w:t xml:space="preserve">  </w:t>
    </w:r>
    <w:r w:rsidRPr="009256A7">
      <w:rPr>
        <w:rFonts w:ascii="Arial" w:hAnsi="Arial" w:cs="Arial"/>
        <w:color w:val="003268"/>
        <w:spacing w:val="-10"/>
        <w:sz w:val="20"/>
        <w:szCs w:val="20"/>
      </w:rPr>
      <w:t>г</w:t>
    </w:r>
    <w:r w:rsidRPr="00582694">
      <w:rPr>
        <w:rFonts w:ascii="Arial" w:hAnsi="Arial" w:cs="Arial"/>
        <w:color w:val="003268"/>
        <w:spacing w:val="-10"/>
        <w:sz w:val="20"/>
        <w:szCs w:val="20"/>
      </w:rPr>
      <w:t>.</w:t>
    </w:r>
    <w:r w:rsidRPr="009256A7">
      <w:rPr>
        <w:rFonts w:ascii="Arial" w:hAnsi="Arial" w:cs="Arial"/>
        <w:color w:val="003268"/>
        <w:spacing w:val="-10"/>
        <w:sz w:val="20"/>
        <w:szCs w:val="20"/>
        <w:lang w:val="en-US"/>
      </w:rPr>
      <w:t> </w:t>
    </w:r>
    <w:r w:rsidRPr="009256A7">
      <w:rPr>
        <w:rFonts w:ascii="Arial" w:hAnsi="Arial" w:cs="Arial"/>
        <w:color w:val="003268"/>
        <w:spacing w:val="-10"/>
        <w:sz w:val="20"/>
        <w:szCs w:val="20"/>
      </w:rPr>
      <w:t>Минск</w:t>
    </w:r>
    <w:r w:rsidRPr="00582694">
      <w:rPr>
        <w:rFonts w:ascii="Arial" w:hAnsi="Arial" w:cs="Arial"/>
        <w:color w:val="003268"/>
        <w:spacing w:val="-10"/>
        <w:sz w:val="20"/>
        <w:szCs w:val="20"/>
      </w:rPr>
      <w:t>,</w:t>
    </w:r>
    <w:r w:rsidR="00582694">
      <w:rPr>
        <w:rFonts w:ascii="Arial" w:hAnsi="Arial" w:cs="Arial"/>
        <w:color w:val="003268"/>
        <w:spacing w:val="-10"/>
        <w:sz w:val="20"/>
        <w:szCs w:val="20"/>
      </w:rPr>
      <w:t xml:space="preserve"> </w:t>
    </w:r>
    <w:r w:rsidR="00164F66">
      <w:rPr>
        <w:rFonts w:ascii="Arial" w:hAnsi="Arial" w:cs="Arial"/>
        <w:color w:val="003268"/>
        <w:spacing w:val="-10"/>
        <w:sz w:val="20"/>
        <w:szCs w:val="20"/>
      </w:rPr>
      <w:t xml:space="preserve">  </w:t>
    </w:r>
    <w:r w:rsidR="00582694">
      <w:rPr>
        <w:rFonts w:ascii="Arial" w:hAnsi="Arial" w:cs="Arial"/>
        <w:color w:val="003268"/>
        <w:spacing w:val="-10"/>
        <w:sz w:val="20"/>
        <w:szCs w:val="20"/>
      </w:rPr>
      <w:t>ул.Сурганова, 47а</w:t>
    </w:r>
    <w:r w:rsidRPr="00582694">
      <w:rPr>
        <w:rFonts w:ascii="Arial" w:hAnsi="Arial" w:cs="Arial"/>
        <w:color w:val="003268"/>
        <w:spacing w:val="-10"/>
        <w:sz w:val="20"/>
        <w:szCs w:val="20"/>
      </w:rPr>
      <w:t xml:space="preserve"> </w:t>
    </w:r>
    <w:r w:rsidR="00164F66">
      <w:rPr>
        <w:rFonts w:ascii="Arial" w:hAnsi="Arial" w:cs="Arial"/>
        <w:color w:val="003268"/>
        <w:spacing w:val="-10"/>
        <w:sz w:val="20"/>
        <w:szCs w:val="20"/>
      </w:rPr>
      <w:t xml:space="preserve">    </w:t>
    </w:r>
    <w:r w:rsidRPr="009256A7">
      <w:rPr>
        <w:rFonts w:ascii="Arial" w:hAnsi="Arial" w:cs="Arial"/>
        <w:color w:val="003268"/>
        <w:spacing w:val="-10"/>
        <w:sz w:val="20"/>
        <w:szCs w:val="20"/>
      </w:rPr>
      <w:t>БИК</w:t>
    </w:r>
    <w:r w:rsidRPr="00582694">
      <w:rPr>
        <w:rFonts w:ascii="Arial" w:hAnsi="Arial" w:cs="Arial"/>
        <w:color w:val="003268"/>
        <w:spacing w:val="-8"/>
        <w:sz w:val="20"/>
        <w:szCs w:val="20"/>
      </w:rPr>
      <w:t xml:space="preserve"> </w:t>
    </w:r>
    <w:r w:rsidRPr="009256A7">
      <w:rPr>
        <w:rFonts w:ascii="Arial" w:hAnsi="Arial" w:cs="Arial"/>
        <w:color w:val="003268"/>
        <w:spacing w:val="-4"/>
        <w:sz w:val="20"/>
        <w:szCs w:val="20"/>
        <w:lang w:val="en-US"/>
      </w:rPr>
      <w:t>AKBBBY</w:t>
    </w:r>
    <w:r w:rsidR="00786C54" w:rsidRPr="00582694">
      <w:rPr>
        <w:rFonts w:ascii="Arial" w:hAnsi="Arial" w:cs="Arial"/>
        <w:color w:val="003268"/>
        <w:spacing w:val="-4"/>
        <w:sz w:val="20"/>
        <w:szCs w:val="20"/>
      </w:rPr>
      <w:t>21514</w:t>
    </w:r>
  </w:p>
  <w:p w14:paraId="709EDC47" w14:textId="77777777" w:rsidR="004804F0" w:rsidRPr="009256A7" w:rsidRDefault="004804F0" w:rsidP="004804F0">
    <w:pPr>
      <w:ind w:left="3402" w:firstLine="0"/>
      <w:rPr>
        <w:rFonts w:ascii="Arial" w:hAnsi="Arial" w:cs="Arial"/>
        <w:color w:val="000000" w:themeColor="text1"/>
        <w:sz w:val="8"/>
        <w:szCs w:val="16"/>
      </w:rPr>
    </w:pPr>
    <w:r w:rsidRPr="009256A7">
      <w:rPr>
        <w:rFonts w:ascii="Arial" w:hAnsi="Arial" w:cs="Arial"/>
        <w:b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5EE260" wp14:editId="6E1F591C">
              <wp:simplePos x="0" y="0"/>
              <wp:positionH relativeFrom="margin">
                <wp:posOffset>-2576</wp:posOffset>
              </wp:positionH>
              <wp:positionV relativeFrom="paragraph">
                <wp:posOffset>52705</wp:posOffset>
              </wp:positionV>
              <wp:extent cx="6120000" cy="0"/>
              <wp:effectExtent l="0" t="0" r="3365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F3A22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4.15pt" to="481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" strokecolor="#005ec4" strokeweight="1.5pt">
              <v:stroke joinstyle="miter"/>
              <w10:wrap anchorx="margin"/>
            </v:line>
          </w:pict>
        </mc:Fallback>
      </mc:AlternateContent>
    </w:r>
  </w:p>
  <w:p w14:paraId="197585A8" w14:textId="77777777" w:rsidR="004804F0" w:rsidRPr="009256A7" w:rsidRDefault="004804F0" w:rsidP="004804F0">
    <w:pPr>
      <w:ind w:left="3402" w:firstLine="0"/>
      <w:rPr>
        <w:rFonts w:ascii="Arial" w:hAnsi="Arial" w:cs="Arial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569C"/>
    <w:multiLevelType w:val="hybridMultilevel"/>
    <w:tmpl w:val="D882830C"/>
    <w:lvl w:ilvl="0" w:tplc="29B424F4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7C54"/>
    <w:multiLevelType w:val="hybridMultilevel"/>
    <w:tmpl w:val="D0A29286"/>
    <w:lvl w:ilvl="0" w:tplc="7A30219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C5504004">
      <w:start w:val="1"/>
      <w:numFmt w:val="bullet"/>
      <w:pStyle w:val="-"/>
      <w:lvlText w:val=""/>
      <w:lvlJc w:val="left"/>
      <w:pPr>
        <w:tabs>
          <w:tab w:val="num" w:pos="709"/>
        </w:tabs>
        <w:ind w:firstLine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CD6AEF"/>
    <w:multiLevelType w:val="hybridMultilevel"/>
    <w:tmpl w:val="70B449E0"/>
    <w:lvl w:ilvl="0" w:tplc="FD567F7A">
      <w:start w:val="1"/>
      <w:numFmt w:val="decimal"/>
      <w:pStyle w:val="-0"/>
      <w:suff w:val="nothing"/>
      <w:lvlText w:val="%1. "/>
      <w:lvlJc w:val="righ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FFE6779"/>
    <w:multiLevelType w:val="hybridMultilevel"/>
    <w:tmpl w:val="38068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94"/>
    <w:rsid w:val="00031657"/>
    <w:rsid w:val="000536A1"/>
    <w:rsid w:val="0007642F"/>
    <w:rsid w:val="000D33E8"/>
    <w:rsid w:val="0013797B"/>
    <w:rsid w:val="00164F66"/>
    <w:rsid w:val="001A0220"/>
    <w:rsid w:val="00297E8A"/>
    <w:rsid w:val="002B3430"/>
    <w:rsid w:val="002D786C"/>
    <w:rsid w:val="00426142"/>
    <w:rsid w:val="004804F0"/>
    <w:rsid w:val="004912EA"/>
    <w:rsid w:val="004A0D2F"/>
    <w:rsid w:val="004A11F5"/>
    <w:rsid w:val="004C02EC"/>
    <w:rsid w:val="004C4F3C"/>
    <w:rsid w:val="004E5361"/>
    <w:rsid w:val="00582694"/>
    <w:rsid w:val="005A5F48"/>
    <w:rsid w:val="00614425"/>
    <w:rsid w:val="00634752"/>
    <w:rsid w:val="006465BA"/>
    <w:rsid w:val="006669CB"/>
    <w:rsid w:val="006F7830"/>
    <w:rsid w:val="00786C54"/>
    <w:rsid w:val="007B0E58"/>
    <w:rsid w:val="007D334C"/>
    <w:rsid w:val="007F79E7"/>
    <w:rsid w:val="008366DE"/>
    <w:rsid w:val="009123F4"/>
    <w:rsid w:val="009256A7"/>
    <w:rsid w:val="00A411B7"/>
    <w:rsid w:val="00AA7F1F"/>
    <w:rsid w:val="00AE6E3E"/>
    <w:rsid w:val="00C2608D"/>
    <w:rsid w:val="00D32119"/>
    <w:rsid w:val="00DE78D8"/>
    <w:rsid w:val="00E117AB"/>
    <w:rsid w:val="00E561FE"/>
    <w:rsid w:val="00EC236D"/>
    <w:rsid w:val="00F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57AD7"/>
  <w15:docId w15:val="{E7687CA0-05FB-441E-9AFC-56DCE1CD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4804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aliases w:val="назыв"/>
    <w:basedOn w:val="a0"/>
    <w:next w:val="a0"/>
    <w:link w:val="10"/>
    <w:unhideWhenUsed/>
    <w:qFormat/>
    <w:rsid w:val="00634752"/>
    <w:pPr>
      <w:keepNext/>
      <w:keepLines/>
      <w:pageBreakBefore/>
      <w:spacing w:before="100" w:beforeAutospacing="1" w:after="360" w:line="280" w:lineRule="exact"/>
      <w:ind w:right="2835" w:firstLine="0"/>
      <w:outlineLvl w:val="0"/>
    </w:pPr>
    <w:rPr>
      <w:b/>
      <w:bCs/>
      <w:spacing w:val="4"/>
      <w:kern w:val="32"/>
      <w:szCs w:val="32"/>
    </w:rPr>
  </w:style>
  <w:style w:type="paragraph" w:styleId="2">
    <w:name w:val="heading 2"/>
    <w:aliases w:val="один"/>
    <w:basedOn w:val="a0"/>
    <w:next w:val="a0"/>
    <w:link w:val="20"/>
    <w:uiPriority w:val="9"/>
    <w:unhideWhenUsed/>
    <w:qFormat/>
    <w:rsid w:val="00634752"/>
    <w:pPr>
      <w:keepNext/>
      <w:keepLines/>
      <w:spacing w:before="100" w:beforeAutospacing="1" w:after="240" w:line="280" w:lineRule="exact"/>
      <w:ind w:firstLine="0"/>
      <w:jc w:val="left"/>
      <w:outlineLvl w:val="1"/>
    </w:pPr>
    <w:rPr>
      <w:rFonts w:cs="Arial"/>
      <w:b/>
      <w:bCs/>
      <w:iCs/>
      <w:spacing w:val="4"/>
      <w:szCs w:val="28"/>
    </w:rPr>
  </w:style>
  <w:style w:type="paragraph" w:styleId="3">
    <w:name w:val="heading 3"/>
    <w:aliases w:val="два"/>
    <w:basedOn w:val="a0"/>
    <w:next w:val="a0"/>
    <w:link w:val="30"/>
    <w:qFormat/>
    <w:rsid w:val="00634752"/>
    <w:pPr>
      <w:keepNext/>
      <w:spacing w:before="100" w:beforeAutospacing="1" w:after="100" w:afterAutospacing="1" w:line="280" w:lineRule="exact"/>
      <w:ind w:right="2835" w:firstLine="0"/>
      <w:jc w:val="left"/>
      <w:outlineLvl w:val="2"/>
    </w:pPr>
    <w:rPr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s">
    <w:name w:val="news обзор"/>
    <w:basedOn w:val="a0"/>
    <w:qFormat/>
    <w:rsid w:val="00634752"/>
    <w:pPr>
      <w:spacing w:after="120"/>
      <w:ind w:firstLine="0"/>
    </w:pPr>
    <w:rPr>
      <w:rFonts w:ascii="Calibri" w:hAnsi="Calibri"/>
      <w:sz w:val="26"/>
      <w:lang w:val="en-US"/>
    </w:rPr>
  </w:style>
  <w:style w:type="paragraph" w:customStyle="1" w:styleId="news0">
    <w:name w:val="news ЗАГОЛОВОК"/>
    <w:basedOn w:val="news"/>
    <w:next w:val="news"/>
    <w:qFormat/>
    <w:rsid w:val="00634752"/>
    <w:pPr>
      <w:keepNext/>
      <w:shd w:val="clear" w:color="auto" w:fill="BAB7FF"/>
      <w:spacing w:line="240" w:lineRule="exact"/>
      <w:outlineLvl w:val="2"/>
    </w:pPr>
    <w:rPr>
      <w:rFonts w:asciiTheme="majorHAnsi" w:hAnsiTheme="majorHAnsi"/>
      <w:b/>
      <w:i/>
      <w:caps/>
      <w:spacing w:val="-4"/>
      <w:sz w:val="28"/>
      <w:szCs w:val="28"/>
      <w:lang w:val="ru-RU"/>
    </w:rPr>
  </w:style>
  <w:style w:type="character" w:customStyle="1" w:styleId="news1">
    <w:name w:val="news обзор1"/>
    <w:uiPriority w:val="1"/>
    <w:qFormat/>
    <w:rsid w:val="00634752"/>
    <w:rPr>
      <w:rFonts w:ascii="Calibri" w:hAnsi="Calibri"/>
      <w:sz w:val="26"/>
      <w:lang w:val="en-US"/>
    </w:rPr>
  </w:style>
  <w:style w:type="paragraph" w:styleId="a4">
    <w:name w:val="header"/>
    <w:basedOn w:val="a0"/>
    <w:link w:val="a5"/>
    <w:uiPriority w:val="99"/>
    <w:rsid w:val="00634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3475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6">
    <w:name w:val="Hyperlink"/>
    <w:uiPriority w:val="99"/>
    <w:unhideWhenUsed/>
    <w:rsid w:val="00634752"/>
    <w:rPr>
      <w:rFonts w:cs="Times New Roman"/>
      <w:color w:val="auto"/>
      <w:u w:val="none"/>
    </w:rPr>
  </w:style>
  <w:style w:type="character" w:customStyle="1" w:styleId="10">
    <w:name w:val="Заголовок 1 Знак"/>
    <w:aliases w:val="назыв Знак"/>
    <w:link w:val="1"/>
    <w:rsid w:val="00634752"/>
    <w:rPr>
      <w:rFonts w:ascii="Times New Roman" w:eastAsia="Times New Roman" w:hAnsi="Times New Roman" w:cs="Times New Roman"/>
      <w:b/>
      <w:bCs/>
      <w:spacing w:val="4"/>
      <w:kern w:val="32"/>
      <w:sz w:val="30"/>
      <w:szCs w:val="32"/>
      <w:lang w:eastAsia="ru-RU"/>
    </w:rPr>
  </w:style>
  <w:style w:type="character" w:customStyle="1" w:styleId="20">
    <w:name w:val="Заголовок 2 Знак"/>
    <w:aliases w:val="один Знак"/>
    <w:link w:val="2"/>
    <w:uiPriority w:val="9"/>
    <w:rsid w:val="00634752"/>
    <w:rPr>
      <w:rFonts w:ascii="Times New Roman" w:eastAsia="Times New Roman" w:hAnsi="Times New Roman" w:cs="Arial"/>
      <w:b/>
      <w:bCs/>
      <w:iCs/>
      <w:spacing w:val="4"/>
      <w:sz w:val="30"/>
      <w:szCs w:val="28"/>
      <w:lang w:eastAsia="ru-RU"/>
    </w:rPr>
  </w:style>
  <w:style w:type="character" w:customStyle="1" w:styleId="30">
    <w:name w:val="Заголовок 3 Знак"/>
    <w:aliases w:val="два Знак"/>
    <w:link w:val="3"/>
    <w:rsid w:val="00634752"/>
    <w:rPr>
      <w:rFonts w:ascii="Times New Roman" w:eastAsia="Times New Roman" w:hAnsi="Times New Roman" w:cs="Times New Roman"/>
      <w:bCs/>
      <w:i/>
      <w:sz w:val="30"/>
      <w:szCs w:val="26"/>
      <w:lang w:eastAsia="ru-RU"/>
    </w:rPr>
  </w:style>
  <w:style w:type="character" w:styleId="a7">
    <w:name w:val="footnote reference"/>
    <w:uiPriority w:val="99"/>
    <w:semiHidden/>
    <w:rsid w:val="00634752"/>
    <w:rPr>
      <w:rFonts w:cs="Times New Roman"/>
      <w:vertAlign w:val="superscript"/>
    </w:rPr>
  </w:style>
  <w:style w:type="paragraph" w:styleId="a8">
    <w:name w:val="footer"/>
    <w:basedOn w:val="a0"/>
    <w:link w:val="a9"/>
    <w:uiPriority w:val="99"/>
    <w:semiHidden/>
    <w:rsid w:val="0063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3475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a">
    <w:name w:val="колонтитул нижний"/>
    <w:basedOn w:val="a8"/>
    <w:rsid w:val="00634752"/>
    <w:pPr>
      <w:spacing w:line="200" w:lineRule="exact"/>
      <w:ind w:firstLine="0"/>
      <w:jc w:val="right"/>
    </w:pPr>
    <w:rPr>
      <w:i/>
      <w:vanish/>
      <w:sz w:val="20"/>
      <w:szCs w:val="20"/>
    </w:rPr>
  </w:style>
  <w:style w:type="character" w:styleId="ab">
    <w:name w:val="page number"/>
    <w:uiPriority w:val="99"/>
    <w:semiHidden/>
    <w:rsid w:val="00634752"/>
    <w:rPr>
      <w:rFonts w:cs="Times New Roman"/>
    </w:rPr>
  </w:style>
  <w:style w:type="paragraph" w:customStyle="1" w:styleId="-0">
    <w:name w:val="номер-список"/>
    <w:basedOn w:val="a0"/>
    <w:qFormat/>
    <w:rsid w:val="00634752"/>
    <w:pPr>
      <w:numPr>
        <w:numId w:val="1"/>
      </w:numPr>
    </w:pPr>
    <w:rPr>
      <w:szCs w:val="28"/>
    </w:rPr>
  </w:style>
  <w:style w:type="paragraph" w:customStyle="1" w:styleId="a">
    <w:name w:val="нумерованный список"/>
    <w:basedOn w:val="-0"/>
    <w:link w:val="ac"/>
    <w:rsid w:val="00634752"/>
    <w:pPr>
      <w:numPr>
        <w:numId w:val="2"/>
      </w:numPr>
      <w:jc w:val="left"/>
    </w:pPr>
  </w:style>
  <w:style w:type="character" w:customStyle="1" w:styleId="ac">
    <w:name w:val="нумерованный список Знак"/>
    <w:link w:val="a"/>
    <w:rsid w:val="00634752"/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styleId="ad">
    <w:name w:val="Normal (Web)"/>
    <w:aliases w:val="Обычный (Web)"/>
    <w:basedOn w:val="a0"/>
    <w:uiPriority w:val="99"/>
    <w:semiHidden/>
    <w:rsid w:val="00634752"/>
  </w:style>
  <w:style w:type="paragraph" w:styleId="ae">
    <w:name w:val="Body Text"/>
    <w:basedOn w:val="a0"/>
    <w:link w:val="af"/>
    <w:uiPriority w:val="99"/>
    <w:semiHidden/>
    <w:rsid w:val="00634752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63475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1">
    <w:name w:val="Body Text 2"/>
    <w:basedOn w:val="a0"/>
    <w:link w:val="22"/>
    <w:uiPriority w:val="99"/>
    <w:semiHidden/>
    <w:rsid w:val="0063475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3475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Indent 3"/>
    <w:basedOn w:val="a0"/>
    <w:link w:val="32"/>
    <w:uiPriority w:val="99"/>
    <w:semiHidden/>
    <w:rsid w:val="006347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34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aliases w:val="Обычный1"/>
    <w:basedOn w:val="a0"/>
    <w:link w:val="af1"/>
    <w:uiPriority w:val="99"/>
    <w:semiHidden/>
    <w:rsid w:val="00634752"/>
    <w:pPr>
      <w:ind w:firstLine="735"/>
    </w:pPr>
    <w:rPr>
      <w:szCs w:val="28"/>
    </w:rPr>
  </w:style>
  <w:style w:type="character" w:customStyle="1" w:styleId="af1">
    <w:name w:val="Основной текст с отступом Знак"/>
    <w:aliases w:val="Обычный1 Знак"/>
    <w:link w:val="af0"/>
    <w:uiPriority w:val="99"/>
    <w:semiHidden/>
    <w:rsid w:val="00634752"/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customStyle="1" w:styleId="af2">
    <w:name w:val="подзаголовок"/>
    <w:basedOn w:val="a0"/>
    <w:next w:val="a0"/>
    <w:rsid w:val="00634752"/>
    <w:pPr>
      <w:keepNext/>
      <w:spacing w:line="280" w:lineRule="exact"/>
      <w:ind w:firstLine="0"/>
      <w:jc w:val="left"/>
      <w:outlineLvl w:val="1"/>
    </w:pPr>
    <w:rPr>
      <w:b/>
    </w:rPr>
  </w:style>
  <w:style w:type="paragraph" w:customStyle="1" w:styleId="af3">
    <w:name w:val="подзаголовок в тексте"/>
    <w:autoRedefine/>
    <w:rsid w:val="00634752"/>
    <w:pPr>
      <w:keepNext/>
      <w:spacing w:after="0" w:line="280" w:lineRule="exact"/>
      <w:ind w:firstLine="709"/>
      <w:jc w:val="both"/>
      <w:outlineLvl w:val="2"/>
    </w:pPr>
    <w:rPr>
      <w:rFonts w:ascii="Times New Roman" w:eastAsia="Times New Roman" w:hAnsi="Times New Roman" w:cs="Times New Roman"/>
      <w:b/>
      <w:sz w:val="30"/>
      <w:szCs w:val="28"/>
      <w:lang w:eastAsia="ru-RU"/>
    </w:rPr>
  </w:style>
  <w:style w:type="paragraph" w:customStyle="1" w:styleId="af4">
    <w:name w:val="примечание текст"/>
    <w:basedOn w:val="a0"/>
    <w:rsid w:val="00634752"/>
    <w:pPr>
      <w:ind w:firstLine="0"/>
    </w:pPr>
    <w:rPr>
      <w:rFonts w:ascii="Verdana" w:hAnsi="Verdana"/>
      <w:sz w:val="24"/>
    </w:rPr>
  </w:style>
  <w:style w:type="paragraph" w:customStyle="1" w:styleId="af5">
    <w:name w:val="совмин подзаголовок"/>
    <w:basedOn w:val="a0"/>
    <w:next w:val="a0"/>
    <w:link w:val="af6"/>
    <w:qFormat/>
    <w:rsid w:val="00634752"/>
    <w:pPr>
      <w:keepNext/>
      <w:keepLines/>
      <w:autoSpaceDE w:val="0"/>
      <w:autoSpaceDN w:val="0"/>
      <w:spacing w:line="300" w:lineRule="exact"/>
      <w:ind w:right="3686" w:firstLine="0"/>
      <w:outlineLvl w:val="0"/>
    </w:pPr>
    <w:rPr>
      <w:rFonts w:eastAsia="Arial Unicode MS"/>
      <w:b/>
      <w:bCs/>
      <w:i/>
      <w:iCs/>
    </w:rPr>
  </w:style>
  <w:style w:type="character" w:customStyle="1" w:styleId="af6">
    <w:name w:val="совмин подзаголовок Знак"/>
    <w:link w:val="af5"/>
    <w:rsid w:val="00634752"/>
    <w:rPr>
      <w:rFonts w:ascii="Times New Roman" w:eastAsia="Arial Unicode MS" w:hAnsi="Times New Roman" w:cs="Times New Roman"/>
      <w:b/>
      <w:bCs/>
      <w:i/>
      <w:iCs/>
      <w:sz w:val="30"/>
      <w:szCs w:val="30"/>
      <w:lang w:eastAsia="ru-RU"/>
    </w:rPr>
  </w:style>
  <w:style w:type="paragraph" w:styleId="af7">
    <w:name w:val="footnote text"/>
    <w:basedOn w:val="a0"/>
    <w:link w:val="af8"/>
    <w:uiPriority w:val="99"/>
    <w:semiHidden/>
    <w:rsid w:val="0063475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634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тире-список"/>
    <w:basedOn w:val="a0"/>
    <w:qFormat/>
    <w:rsid w:val="00634752"/>
    <w:pPr>
      <w:numPr>
        <w:ilvl w:val="1"/>
        <w:numId w:val="3"/>
      </w:numPr>
    </w:pPr>
  </w:style>
  <w:style w:type="paragraph" w:customStyle="1" w:styleId="-2">
    <w:name w:val="тире-список_уровень2"/>
    <w:basedOn w:val="-"/>
    <w:rsid w:val="00634752"/>
    <w:pPr>
      <w:numPr>
        <w:ilvl w:val="0"/>
        <w:numId w:val="0"/>
      </w:numPr>
    </w:pPr>
    <w:rPr>
      <w:sz w:val="28"/>
    </w:rPr>
  </w:style>
  <w:style w:type="paragraph" w:styleId="af9">
    <w:name w:val="Block Text"/>
    <w:basedOn w:val="a0"/>
    <w:uiPriority w:val="99"/>
    <w:semiHidden/>
    <w:rsid w:val="00634752"/>
    <w:pPr>
      <w:ind w:left="-57" w:right="-57"/>
      <w:jc w:val="center"/>
    </w:pPr>
    <w:rPr>
      <w:rFonts w:ascii="Arial" w:hAnsi="Arial"/>
      <w:sz w:val="28"/>
    </w:rPr>
  </w:style>
  <w:style w:type="paragraph" w:styleId="afa">
    <w:name w:val="Balloon Text"/>
    <w:basedOn w:val="a0"/>
    <w:link w:val="afb"/>
    <w:uiPriority w:val="99"/>
    <w:semiHidden/>
    <w:unhideWhenUsed/>
    <w:rsid w:val="0007642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07642F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List Paragraph"/>
    <w:basedOn w:val="a0"/>
    <w:uiPriority w:val="34"/>
    <w:qFormat/>
    <w:rsid w:val="0029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lavia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pbelarus.com" TargetMode="External"/><Relationship Id="rId1" Type="http://schemas.openxmlformats.org/officeDocument/2006/relationships/hyperlink" Target="http://www.toptour.b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pbelarus.com" TargetMode="External"/><Relationship Id="rId1" Type="http://schemas.openxmlformats.org/officeDocument/2006/relationships/hyperlink" Target="http://www.toptour.b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erator@toptour.by" TargetMode="External"/><Relationship Id="rId2" Type="http://schemas.openxmlformats.org/officeDocument/2006/relationships/hyperlink" Target="mailto:toptour@toptour.by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1058;&#1054;&#1055;-&#1058;&#1059;&#1056;%20-%20&#1073;&#1083;&#1072;&#1085;&#1082;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ТОП-ТУР - бланк ПИСЬМО</Template>
  <TotalTime>0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"ТОП-ТУР"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Brest</cp:lastModifiedBy>
  <cp:revision>2</cp:revision>
  <cp:lastPrinted>2018-03-05T14:24:00Z</cp:lastPrinted>
  <dcterms:created xsi:type="dcterms:W3CDTF">2020-07-15T08:36:00Z</dcterms:created>
  <dcterms:modified xsi:type="dcterms:W3CDTF">2020-07-15T08:36:00Z</dcterms:modified>
</cp:coreProperties>
</file>